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52C0" w:rsidRDefault="001F52C0">
      <w:pPr>
        <w:spacing w:line="240" w:lineRule="auto"/>
        <w:rPr>
          <w:rFonts w:ascii="Bad Script" w:eastAsia="Bad Script" w:hAnsi="Bad Script" w:cs="Bad Script"/>
          <w:sz w:val="72"/>
          <w:szCs w:val="72"/>
        </w:rPr>
      </w:pPr>
    </w:p>
    <w:p w:rsidR="001F52C0" w:rsidRDefault="00B366E2">
      <w:pPr>
        <w:spacing w:line="240" w:lineRule="auto"/>
        <w:rPr>
          <w:rFonts w:ascii="Bad Script" w:eastAsia="Bad Script" w:hAnsi="Bad Script" w:cs="Bad Script"/>
        </w:rPr>
      </w:pPr>
      <w:r>
        <w:rPr>
          <w:rFonts w:ascii="Bad Script" w:eastAsia="Bad Script" w:hAnsi="Bad Script" w:cs="Bad Script"/>
          <w:sz w:val="72"/>
          <w:szCs w:val="72"/>
        </w:rPr>
        <w:t>Seahorse CLASS</w:t>
      </w:r>
    </w:p>
    <w:tbl>
      <w:tblPr>
        <w:tblStyle w:val="a0"/>
        <w:tblW w:w="135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9"/>
        <w:gridCol w:w="2260"/>
        <w:gridCol w:w="2261"/>
        <w:gridCol w:w="2261"/>
        <w:gridCol w:w="2261"/>
        <w:gridCol w:w="2261"/>
      </w:tblGrid>
      <w:tr w:rsidR="001F52C0">
        <w:trPr>
          <w:trHeight w:val="624"/>
          <w:jc w:val="center"/>
        </w:trPr>
        <w:tc>
          <w:tcPr>
            <w:tcW w:w="13564" w:type="dxa"/>
            <w:gridSpan w:val="6"/>
            <w:shd w:val="clear" w:color="auto" w:fill="B7DDE8"/>
            <w:vAlign w:val="center"/>
          </w:tcPr>
          <w:p w:rsidR="001F52C0" w:rsidRDefault="00B366E2">
            <w:pPr>
              <w:jc w:val="center"/>
              <w:rPr>
                <w:rFonts w:ascii="Comic Sans MS" w:eastAsia="Comic Sans MS" w:hAnsi="Comic Sans MS" w:cs="Comic Sans MS"/>
                <w:b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b/>
                <w:sz w:val="32"/>
                <w:szCs w:val="32"/>
              </w:rPr>
              <w:t>-Miss Virginia-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47626</wp:posOffset>
                  </wp:positionH>
                  <wp:positionV relativeFrom="paragraph">
                    <wp:posOffset>-28574</wp:posOffset>
                  </wp:positionV>
                  <wp:extent cx="3095942" cy="594350"/>
                  <wp:effectExtent l="0" t="0" r="0" b="0"/>
                  <wp:wrapSquare wrapText="bothSides" distT="0" distB="0" distL="114300" distR="114300"/>
                  <wp:docPr id="1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942" cy="5943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3409950</wp:posOffset>
                  </wp:positionH>
                  <wp:positionV relativeFrom="paragraph">
                    <wp:posOffset>-28574</wp:posOffset>
                  </wp:positionV>
                  <wp:extent cx="2266950" cy="647700"/>
                  <wp:effectExtent l="0" t="0" r="0" b="0"/>
                  <wp:wrapSquare wrapText="bothSides" distT="0" distB="0" distL="114300" distR="114300"/>
                  <wp:docPr id="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647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1F52C0" w:rsidRDefault="00B366E2">
            <w:pPr>
              <w:jc w:val="center"/>
              <w:rPr>
                <w:rFonts w:ascii="Comic Sans MS" w:eastAsia="Comic Sans MS" w:hAnsi="Comic Sans MS" w:cs="Comic Sans MS"/>
                <w:b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b/>
                <w:sz w:val="32"/>
                <w:szCs w:val="32"/>
              </w:rPr>
              <w:t xml:space="preserve">                                          </w:t>
            </w:r>
            <w:r>
              <w:rPr>
                <w:rFonts w:ascii="Comic Sans MS" w:eastAsia="Comic Sans MS" w:hAnsi="Comic Sans MS" w:cs="Comic Sans MS"/>
                <w:b/>
                <w:sz w:val="24"/>
                <w:szCs w:val="24"/>
              </w:rPr>
              <w:t>2021/22</w:t>
            </w:r>
          </w:p>
        </w:tc>
      </w:tr>
      <w:tr w:rsidR="001F52C0">
        <w:trPr>
          <w:trHeight w:val="454"/>
          <w:jc w:val="center"/>
        </w:trPr>
        <w:tc>
          <w:tcPr>
            <w:tcW w:w="2260" w:type="dxa"/>
          </w:tcPr>
          <w:p w:rsidR="001F52C0" w:rsidRDefault="001F52C0"/>
        </w:tc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Monday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Tuesday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Wednesday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Thursday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Friday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8:40-9:00</w:t>
            </w:r>
          </w:p>
        </w:tc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t>Welcome children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Welcome children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Welcome children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Welcome children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Welcome children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9:00 - 9:50</w:t>
            </w:r>
          </w:p>
        </w:tc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t>Circle time/Maths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Circle time/Maths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Circle time/Maths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Circle time/Phonics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Circle time/Maths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9:50-10:40</w:t>
            </w:r>
          </w:p>
        </w:tc>
        <w:tc>
          <w:tcPr>
            <w:tcW w:w="2260" w:type="dxa"/>
            <w:shd w:val="clear" w:color="auto" w:fill="FFFF00"/>
            <w:vAlign w:val="center"/>
          </w:tcPr>
          <w:p w:rsidR="001F52C0" w:rsidRDefault="00B366E2">
            <w:pPr>
              <w:jc w:val="center"/>
            </w:pPr>
            <w:r>
              <w:t>PPA</w:t>
            </w:r>
          </w:p>
        </w:tc>
        <w:tc>
          <w:tcPr>
            <w:tcW w:w="2261" w:type="dxa"/>
            <w:shd w:val="clear" w:color="auto" w:fill="FFFF00"/>
            <w:vAlign w:val="center"/>
          </w:tcPr>
          <w:p w:rsidR="001F52C0" w:rsidRDefault="00B366E2">
            <w:pPr>
              <w:jc w:val="center"/>
            </w:pPr>
            <w:r>
              <w:t>PPA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52C0" w:rsidRDefault="00B366E2">
            <w:pPr>
              <w:jc w:val="center"/>
            </w:pPr>
            <w:r>
              <w:t>Topic (UW)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F52C0" w:rsidRDefault="00B366E2">
            <w:pPr>
              <w:jc w:val="center"/>
            </w:pPr>
            <w:r>
              <w:t>Literacy</w:t>
            </w:r>
          </w:p>
        </w:tc>
        <w:tc>
          <w:tcPr>
            <w:tcW w:w="2261" w:type="dxa"/>
            <w:shd w:val="clear" w:color="auto" w:fill="FFFF00"/>
            <w:vAlign w:val="center"/>
          </w:tcPr>
          <w:p w:rsidR="001F52C0" w:rsidRDefault="00B366E2">
            <w:pPr>
              <w:jc w:val="center"/>
            </w:pPr>
            <w:r>
              <w:t>PPA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10:40-11:00</w:t>
            </w:r>
          </w:p>
        </w:tc>
        <w:tc>
          <w:tcPr>
            <w:tcW w:w="11304" w:type="dxa"/>
            <w:gridSpan w:val="5"/>
            <w:shd w:val="clear" w:color="auto" w:fill="BFBFBF"/>
            <w:vAlign w:val="center"/>
          </w:tcPr>
          <w:p w:rsidR="001F52C0" w:rsidRDefault="00B366E2">
            <w:pPr>
              <w:jc w:val="center"/>
            </w:pPr>
            <w:r>
              <w:rPr>
                <w:sz w:val="24"/>
                <w:szCs w:val="24"/>
              </w:rPr>
              <w:t xml:space="preserve">Break 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  <w:rPr>
                <w:b/>
              </w:rPr>
            </w:pPr>
            <w:r>
              <w:rPr>
                <w:b/>
              </w:rPr>
              <w:t>11.00-11.45</w:t>
            </w:r>
          </w:p>
        </w:tc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t>Phonics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 xml:space="preserve">Phonics 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Phonics</w:t>
            </w:r>
          </w:p>
        </w:tc>
        <w:tc>
          <w:tcPr>
            <w:tcW w:w="2261" w:type="dxa"/>
            <w:shd w:val="clear" w:color="auto" w:fill="FFFF00"/>
            <w:vAlign w:val="center"/>
          </w:tcPr>
          <w:p w:rsidR="001F52C0" w:rsidRDefault="00B366E2">
            <w:pPr>
              <w:jc w:val="center"/>
            </w:pPr>
            <w:r>
              <w:t>PPA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Phonics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11:45-11:55</w:t>
            </w:r>
          </w:p>
        </w:tc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t>Lunch preparation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Lunch preparation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Lunch preparation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Lunch preparation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Lunch preparation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12:00-1:00</w:t>
            </w:r>
          </w:p>
        </w:tc>
        <w:tc>
          <w:tcPr>
            <w:tcW w:w="11304" w:type="dxa"/>
            <w:gridSpan w:val="5"/>
            <w:shd w:val="clear" w:color="auto" w:fill="BFBFBF"/>
            <w:vAlign w:val="center"/>
          </w:tcPr>
          <w:p w:rsidR="001F52C0" w:rsidRDefault="00B366E2">
            <w:pPr>
              <w:jc w:val="center"/>
            </w:pPr>
            <w:r>
              <w:rPr>
                <w:sz w:val="24"/>
                <w:szCs w:val="24"/>
              </w:rPr>
              <w:t xml:space="preserve">Lunch 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1:00-2:00</w:t>
            </w:r>
          </w:p>
        </w:tc>
        <w:tc>
          <w:tcPr>
            <w:tcW w:w="2260" w:type="dxa"/>
          </w:tcPr>
          <w:p w:rsidR="001F52C0" w:rsidRDefault="00B366E2">
            <w:pPr>
              <w:jc w:val="center"/>
              <w:rPr>
                <w:i/>
                <w:shd w:val="clear" w:color="auto" w:fill="FFE599"/>
              </w:rPr>
            </w:pPr>
            <w:r>
              <w:t xml:space="preserve">Activities </w:t>
            </w:r>
            <w:r>
              <w:rPr>
                <w:i/>
                <w:shd w:val="clear" w:color="auto" w:fill="FFE599"/>
              </w:rPr>
              <w:t>(No TA)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 xml:space="preserve">Activities </w:t>
            </w:r>
            <w:r>
              <w:rPr>
                <w:i/>
                <w:shd w:val="clear" w:color="auto" w:fill="FFE599"/>
              </w:rPr>
              <w:t>(No TA)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 xml:space="preserve">Activities </w:t>
            </w:r>
            <w:r>
              <w:rPr>
                <w:i/>
                <w:shd w:val="clear" w:color="auto" w:fill="FFE599"/>
              </w:rPr>
              <w:t>(No TA)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 xml:space="preserve">Activities </w:t>
            </w:r>
            <w:r>
              <w:rPr>
                <w:i/>
                <w:shd w:val="clear" w:color="auto" w:fill="FFE599"/>
              </w:rPr>
              <w:t>(No TA)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 xml:space="preserve">Activities </w:t>
            </w:r>
            <w:r>
              <w:rPr>
                <w:i/>
                <w:shd w:val="clear" w:color="auto" w:fill="FFE599"/>
              </w:rPr>
              <w:t>(No TA)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2:00-2.50</w:t>
            </w:r>
          </w:p>
        </w:tc>
        <w:tc>
          <w:tcPr>
            <w:tcW w:w="2260" w:type="dxa"/>
          </w:tcPr>
          <w:p w:rsidR="001F52C0" w:rsidRDefault="00B366E2">
            <w:pPr>
              <w:jc w:val="center"/>
            </w:pPr>
            <w:r>
              <w:t>Continuous Provision</w:t>
            </w:r>
          </w:p>
        </w:tc>
        <w:tc>
          <w:tcPr>
            <w:tcW w:w="2261" w:type="dxa"/>
            <w:shd w:val="clear" w:color="auto" w:fill="FFFF00"/>
          </w:tcPr>
          <w:p w:rsidR="001F52C0" w:rsidRDefault="00B366E2">
            <w:pPr>
              <w:jc w:val="center"/>
            </w:pPr>
            <w:r>
              <w:t xml:space="preserve"> PPA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>ICT/</w:t>
            </w:r>
          </w:p>
          <w:p w:rsidR="001F52C0" w:rsidRDefault="00B366E2">
            <w:pPr>
              <w:jc w:val="center"/>
            </w:pPr>
            <w:r>
              <w:t>Cont. Provision</w:t>
            </w:r>
          </w:p>
        </w:tc>
        <w:tc>
          <w:tcPr>
            <w:tcW w:w="2261" w:type="dxa"/>
            <w:shd w:val="clear" w:color="auto" w:fill="FFFF00"/>
          </w:tcPr>
          <w:p w:rsidR="001F52C0" w:rsidRDefault="00B366E2">
            <w:pPr>
              <w:jc w:val="center"/>
            </w:pPr>
            <w:r>
              <w:t>PPA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>Continuous Provision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</w:pPr>
            <w:r>
              <w:rPr>
                <w:b/>
              </w:rPr>
              <w:t>2.50-3.30</w:t>
            </w:r>
          </w:p>
        </w:tc>
        <w:tc>
          <w:tcPr>
            <w:tcW w:w="2260" w:type="dxa"/>
          </w:tcPr>
          <w:p w:rsidR="001F52C0" w:rsidRDefault="00B366E2">
            <w:pPr>
              <w:jc w:val="center"/>
            </w:pPr>
            <w:r>
              <w:t xml:space="preserve">  Continuous Provision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>Cont.Provision</w:t>
            </w:r>
          </w:p>
          <w:p w:rsidR="001F52C0" w:rsidRDefault="00B366E2">
            <w:pPr>
              <w:jc w:val="center"/>
              <w:rPr>
                <w:i/>
              </w:rPr>
            </w:pPr>
            <w:r>
              <w:rPr>
                <w:i/>
              </w:rPr>
              <w:t>with Ms.Karen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 xml:space="preserve"> Continuous Provision</w:t>
            </w:r>
          </w:p>
        </w:tc>
        <w:tc>
          <w:tcPr>
            <w:tcW w:w="2261" w:type="dxa"/>
          </w:tcPr>
          <w:p w:rsidR="001F52C0" w:rsidRDefault="00B366E2">
            <w:pPr>
              <w:jc w:val="center"/>
            </w:pPr>
            <w:r>
              <w:t xml:space="preserve"> Continuous Provision</w:t>
            </w:r>
          </w:p>
        </w:tc>
        <w:tc>
          <w:tcPr>
            <w:tcW w:w="2261" w:type="dxa"/>
            <w:vAlign w:val="center"/>
          </w:tcPr>
          <w:p w:rsidR="001F52C0" w:rsidRDefault="00B366E2">
            <w:pPr>
              <w:jc w:val="center"/>
            </w:pPr>
            <w:r>
              <w:t>Continuous Provision</w:t>
            </w:r>
          </w:p>
        </w:tc>
      </w:tr>
      <w:tr w:rsidR="001F52C0">
        <w:trPr>
          <w:trHeight w:val="567"/>
          <w:jc w:val="center"/>
        </w:trPr>
        <w:tc>
          <w:tcPr>
            <w:tcW w:w="2260" w:type="dxa"/>
            <w:vAlign w:val="center"/>
          </w:tcPr>
          <w:p w:rsidR="001F52C0" w:rsidRDefault="00B366E2">
            <w:pPr>
              <w:jc w:val="center"/>
              <w:rPr>
                <w:b/>
              </w:rPr>
            </w:pPr>
            <w:r>
              <w:rPr>
                <w:b/>
              </w:rPr>
              <w:t>3.25 – 3.40</w:t>
            </w:r>
          </w:p>
        </w:tc>
        <w:tc>
          <w:tcPr>
            <w:tcW w:w="11304" w:type="dxa"/>
            <w:gridSpan w:val="5"/>
            <w:shd w:val="clear" w:color="auto" w:fill="EFEFEF"/>
          </w:tcPr>
          <w:p w:rsidR="001F52C0" w:rsidRDefault="00B366E2">
            <w:pPr>
              <w:jc w:val="center"/>
            </w:pPr>
            <w:r>
              <w:t>Getting ready to go home</w:t>
            </w:r>
          </w:p>
        </w:tc>
      </w:tr>
    </w:tbl>
    <w:p w:rsidR="001F52C0" w:rsidRDefault="001F52C0"/>
    <w:sectPr w:rsidR="001F52C0">
      <w:pgSz w:w="16838" w:h="11906" w:orient="landscape"/>
      <w:pgMar w:top="566" w:right="1133" w:bottom="566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d Script">
    <w:charset w:val="00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2C0"/>
    <w:rsid w:val="001F52C0"/>
    <w:rsid w:val="00B3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91BE4-26A4-4239-8FD2-94FDB1BC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4459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FWWG1M0skV3XmPTxoBcpaXnyJg==">AMUW2mXltrlpuINIPhTzo3DiqQeAOHFwIUJkwNvtNHPDdD2nO7tIv2Y6ArZbiGC6898P5bZuj+CWYPfYvKKeMV2zcAyOiaTssFajKjqdNF8NjXOWV8JuUkY=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Short</dc:creator>
  <cp:lastModifiedBy>Janice Short</cp:lastModifiedBy>
  <cp:revision>2</cp:revision>
  <dcterms:created xsi:type="dcterms:W3CDTF">2022-05-15T15:38:00Z</dcterms:created>
  <dcterms:modified xsi:type="dcterms:W3CDTF">2022-05-15T15:38:00Z</dcterms:modified>
</cp:coreProperties>
</file>